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D71C" w14:textId="77777777" w:rsidR="00846026" w:rsidRDefault="00000000">
      <w:pPr>
        <w:pStyle w:val="a3"/>
      </w:pPr>
      <w:r>
        <w:rPr>
          <w:spacing w:val="-7"/>
        </w:rPr>
        <w:t xml:space="preserve">Оголошення </w:t>
      </w:r>
      <w:r>
        <w:rPr>
          <w:spacing w:val="-6"/>
        </w:rPr>
        <w:t>закупівлі,</w:t>
      </w:r>
      <w:r>
        <w:rPr>
          <w:spacing w:val="-5"/>
        </w:rPr>
        <w:t xml:space="preserve"> </w:t>
      </w:r>
      <w:r>
        <w:rPr>
          <w:spacing w:val="-6"/>
        </w:rPr>
        <w:t>технічні</w:t>
      </w:r>
      <w:r>
        <w:rPr>
          <w:spacing w:val="-12"/>
        </w:rPr>
        <w:t xml:space="preserve"> </w:t>
      </w:r>
      <w:r>
        <w:rPr>
          <w:spacing w:val="-6"/>
        </w:rPr>
        <w:t>та</w:t>
      </w:r>
      <w:r>
        <w:rPr>
          <w:spacing w:val="-11"/>
        </w:rPr>
        <w:t xml:space="preserve"> </w:t>
      </w:r>
      <w:r>
        <w:rPr>
          <w:spacing w:val="-6"/>
        </w:rPr>
        <w:t>проекті</w:t>
      </w:r>
      <w:r>
        <w:rPr>
          <w:spacing w:val="-11"/>
        </w:rPr>
        <w:t xml:space="preserve"> </w:t>
      </w:r>
      <w:r>
        <w:rPr>
          <w:spacing w:val="-5"/>
        </w:rPr>
        <w:t>вимоги</w:t>
      </w:r>
      <w:r>
        <w:rPr>
          <w:spacing w:val="-14"/>
        </w:rPr>
        <w:t xml:space="preserve"> </w:t>
      </w:r>
      <w:r>
        <w:rPr>
          <w:spacing w:val="-5"/>
        </w:rPr>
        <w:t>для</w:t>
      </w:r>
      <w:r>
        <w:rPr>
          <w:spacing w:val="-12"/>
        </w:rPr>
        <w:t xml:space="preserve"> </w:t>
      </w:r>
      <w:r>
        <w:rPr>
          <w:spacing w:val="-5"/>
        </w:rPr>
        <w:t>аудиту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39"/>
      </w:tblGrid>
      <w:tr w:rsidR="00846026" w14:paraId="755EDCB8" w14:textId="77777777">
        <w:trPr>
          <w:trHeight w:val="827"/>
        </w:trPr>
        <w:tc>
          <w:tcPr>
            <w:tcW w:w="2691" w:type="dxa"/>
          </w:tcPr>
          <w:p w14:paraId="02BF26A4" w14:textId="77777777" w:rsidR="00846026" w:rsidRDefault="00000000">
            <w:pPr>
              <w:pStyle w:val="TableParagraph"/>
              <w:spacing w:line="276" w:lineRule="exact"/>
              <w:ind w:left="101" w:right="81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ініціатора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закупівлі </w:t>
            </w:r>
            <w:r>
              <w:rPr>
                <w:spacing w:val="-6"/>
                <w:sz w:val="24"/>
              </w:rPr>
              <w:t>(структурний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підрозділ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університету)</w:t>
            </w:r>
          </w:p>
        </w:tc>
        <w:tc>
          <w:tcPr>
            <w:tcW w:w="6939" w:type="dxa"/>
          </w:tcPr>
          <w:p w14:paraId="7A3A1068" w14:textId="77777777" w:rsidR="00846026" w:rsidRDefault="0084602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9453C8" w14:textId="77777777" w:rsidR="00846026" w:rsidRDefault="00000000">
            <w:pPr>
              <w:pStyle w:val="TableParagraph"/>
              <w:spacing w:before="1"/>
              <w:ind w:left="221" w:right="20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Львівський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національний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університет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імені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Івана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Франка</w:t>
            </w:r>
          </w:p>
        </w:tc>
      </w:tr>
      <w:tr w:rsidR="00846026" w14:paraId="792DC4F5" w14:textId="77777777">
        <w:trPr>
          <w:trHeight w:val="275"/>
        </w:trPr>
        <w:tc>
          <w:tcPr>
            <w:tcW w:w="2691" w:type="dxa"/>
          </w:tcPr>
          <w:p w14:paraId="53468078" w14:textId="77777777" w:rsidR="00846026" w:rsidRDefault="00000000">
            <w:pPr>
              <w:pStyle w:val="TableParagraph"/>
              <w:spacing w:line="256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  <w:tc>
          <w:tcPr>
            <w:tcW w:w="6939" w:type="dxa"/>
          </w:tcPr>
          <w:p w14:paraId="52BB5EB9" w14:textId="77777777" w:rsidR="00846026" w:rsidRDefault="00000000">
            <w:pPr>
              <w:pStyle w:val="TableParagraph"/>
              <w:spacing w:line="256" w:lineRule="exact"/>
              <w:ind w:left="221" w:right="20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79000,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Львів,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вул.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Університетська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</w:p>
        </w:tc>
      </w:tr>
      <w:tr w:rsidR="00846026" w14:paraId="468E9070" w14:textId="77777777">
        <w:trPr>
          <w:trHeight w:val="2270"/>
        </w:trPr>
        <w:tc>
          <w:tcPr>
            <w:tcW w:w="2691" w:type="dxa"/>
          </w:tcPr>
          <w:p w14:paraId="6BE9DE77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060877FD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0DEFE906" w14:textId="77777777" w:rsidR="00846026" w:rsidRDefault="00846026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7CB42ED" w14:textId="77777777" w:rsidR="00846026" w:rsidRDefault="00000000">
            <w:pPr>
              <w:pStyle w:val="TableParagraph"/>
              <w:ind w:left="101" w:right="8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Назва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предмету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закупівлі</w:t>
            </w:r>
          </w:p>
        </w:tc>
        <w:tc>
          <w:tcPr>
            <w:tcW w:w="6939" w:type="dxa"/>
          </w:tcPr>
          <w:p w14:paraId="5BD35D55" w14:textId="77777777" w:rsidR="00846026" w:rsidRDefault="00000000">
            <w:pPr>
              <w:pStyle w:val="TableParagraph"/>
              <w:spacing w:before="32"/>
              <w:ind w:left="160" w:right="144" w:firstLine="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Аудиторські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послуги з виконання узгоджених </w:t>
            </w:r>
            <w:r>
              <w:rPr>
                <w:spacing w:val="-5"/>
                <w:sz w:val="24"/>
              </w:rPr>
              <w:t>процедур 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фінансової інформації</w:t>
            </w:r>
            <w:r>
              <w:rPr>
                <w:spacing w:val="-2"/>
                <w:sz w:val="24"/>
              </w:rPr>
              <w:t xml:space="preserve"> (формування Звіту про фактичні висновки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 перевірки витрат), заявленої у Фінансовому звіті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Грантового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EAC/A05/2017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Erasmus</w:t>
            </w:r>
            <w:proofErr w:type="spellEnd"/>
            <w:r>
              <w:rPr>
                <w:spacing w:val="-6"/>
                <w:sz w:val="24"/>
              </w:rPr>
              <w:t>+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Programme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(2017/C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361/04)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«ЗАХІДНОУКРАЇНСЬКИЙ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ЄВРОПЕЙСКИХ</w:t>
            </w:r>
          </w:p>
          <w:p w14:paraId="56B05A8C" w14:textId="77777777" w:rsidR="00846026" w:rsidRDefault="00000000">
            <w:pPr>
              <w:pStyle w:val="TableParagraph"/>
              <w:tabs>
                <w:tab w:val="left" w:pos="4810"/>
              </w:tabs>
              <w:ind w:left="225" w:right="20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СТУДІЙ», реалізованого згідно Грантової Угоди №2018-1570/001-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001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13.07.2018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Європейською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комісією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 xml:space="preserve">(Project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599469-EPP-1-2018-1-UA-EPPJMO-CoE).</w:t>
            </w:r>
          </w:p>
        </w:tc>
      </w:tr>
      <w:tr w:rsidR="00846026" w14:paraId="7CFDE373" w14:textId="77777777">
        <w:trPr>
          <w:trHeight w:val="2209"/>
        </w:trPr>
        <w:tc>
          <w:tcPr>
            <w:tcW w:w="2691" w:type="dxa"/>
          </w:tcPr>
          <w:p w14:paraId="664801E3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737D3C33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267B6F75" w14:textId="77777777" w:rsidR="00846026" w:rsidRDefault="00846026">
            <w:pPr>
              <w:pStyle w:val="TableParagraph"/>
              <w:rPr>
                <w:b/>
                <w:sz w:val="32"/>
              </w:rPr>
            </w:pPr>
          </w:p>
          <w:p w14:paraId="686FA9F4" w14:textId="77777777" w:rsidR="00846026" w:rsidRDefault="00000000">
            <w:pPr>
              <w:pStyle w:val="TableParagraph"/>
              <w:ind w:left="98" w:right="8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Процедура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закупівлі</w:t>
            </w:r>
          </w:p>
        </w:tc>
        <w:tc>
          <w:tcPr>
            <w:tcW w:w="6939" w:type="dxa"/>
          </w:tcPr>
          <w:p w14:paraId="1ED7D64D" w14:textId="77777777" w:rsidR="00846026" w:rsidRDefault="00000000">
            <w:pPr>
              <w:pStyle w:val="TableParagraph"/>
              <w:spacing w:before="1"/>
              <w:ind w:left="107" w:right="8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Закупівля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відбувається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Грантової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№2018-1570/001-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13.07.2018 з Європейською комісією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(Project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599469-EPP-1-2018-1-UA-EPPJMO-CoE).</w:t>
            </w:r>
          </w:p>
          <w:p w14:paraId="59450796" w14:textId="77777777" w:rsidR="00846026" w:rsidRDefault="00846026">
            <w:pPr>
              <w:pStyle w:val="TableParagraph"/>
              <w:rPr>
                <w:b/>
                <w:sz w:val="24"/>
              </w:rPr>
            </w:pPr>
          </w:p>
          <w:p w14:paraId="4840E780" w14:textId="38C0CF4E" w:rsidR="00846026" w:rsidRDefault="00000000">
            <w:pPr>
              <w:pStyle w:val="TableParagraph"/>
              <w:ind w:left="107" w:right="609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Термін подачі пропозицій: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r>
              <w:rPr>
                <w:b/>
                <w:sz w:val="24"/>
              </w:rPr>
              <w:t>18.07.2023 до 2</w:t>
            </w:r>
            <w:r w:rsidR="008F6E9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.07.2023 року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е-пошту: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iryna_ivanochko@ukr.net</w:t>
              </w:r>
              <w:r>
                <w:rPr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(уповноважена особа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46026" w14:paraId="764A7347" w14:textId="77777777">
        <w:trPr>
          <w:trHeight w:val="827"/>
        </w:trPr>
        <w:tc>
          <w:tcPr>
            <w:tcW w:w="2691" w:type="dxa"/>
          </w:tcPr>
          <w:p w14:paraId="330BBDB2" w14:textId="77777777" w:rsidR="00846026" w:rsidRDefault="00000000">
            <w:pPr>
              <w:pStyle w:val="TableParagraph"/>
              <w:spacing w:line="276" w:lineRule="exact"/>
              <w:ind w:left="196" w:right="180" w:hanging="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Очікувана вартість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закупівлі </w:t>
            </w:r>
            <w:r>
              <w:rPr>
                <w:spacing w:val="-5"/>
                <w:sz w:val="24"/>
              </w:rPr>
              <w:t>з ПДВ.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Джерело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фінансування.</w:t>
            </w:r>
          </w:p>
        </w:tc>
        <w:tc>
          <w:tcPr>
            <w:tcW w:w="6939" w:type="dxa"/>
          </w:tcPr>
          <w:p w14:paraId="64792683" w14:textId="77777777" w:rsidR="00846026" w:rsidRDefault="0084602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6C7490F" w14:textId="77777777" w:rsidR="00846026" w:rsidRDefault="00000000">
            <w:pPr>
              <w:pStyle w:val="TableParagraph"/>
              <w:ind w:left="225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Кошти,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отримані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Гранту</w:t>
            </w:r>
          </w:p>
        </w:tc>
      </w:tr>
      <w:tr w:rsidR="00846026" w14:paraId="456652EE" w14:textId="77777777">
        <w:trPr>
          <w:trHeight w:val="7728"/>
        </w:trPr>
        <w:tc>
          <w:tcPr>
            <w:tcW w:w="2691" w:type="dxa"/>
          </w:tcPr>
          <w:p w14:paraId="213558CA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169C09BD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7B2E4EA7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3A8C694F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37B0D34B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15A6A4B0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3508AF82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2941D137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5D03ED4A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7AB32691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45DB7E17" w14:textId="77777777" w:rsidR="00846026" w:rsidRDefault="00846026">
            <w:pPr>
              <w:pStyle w:val="TableParagraph"/>
              <w:rPr>
                <w:b/>
                <w:sz w:val="26"/>
              </w:rPr>
            </w:pPr>
          </w:p>
          <w:p w14:paraId="1081041C" w14:textId="77777777" w:rsidR="00846026" w:rsidRDefault="00000000">
            <w:pPr>
              <w:pStyle w:val="TableParagraph"/>
              <w:spacing w:before="159"/>
              <w:ind w:left="129" w:right="114" w:firstLine="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Опис за необхідності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технічних </w:t>
            </w:r>
            <w:r>
              <w:rPr>
                <w:spacing w:val="-6"/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предмету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закупівлі</w:t>
            </w:r>
          </w:p>
        </w:tc>
        <w:tc>
          <w:tcPr>
            <w:tcW w:w="6939" w:type="dxa"/>
          </w:tcPr>
          <w:p w14:paraId="40877226" w14:textId="77777777" w:rsidR="00846026" w:rsidRDefault="0000000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Технічні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проекті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вимоги:</w:t>
            </w:r>
          </w:p>
          <w:p w14:paraId="2732FCB0" w14:textId="77777777" w:rsidR="00846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89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аудиторських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послуг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узгоджених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стосовно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фінансової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інформації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(Фінансового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звіту)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незалежною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сертифікованою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установою,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зареєстрована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Аудиторській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палаті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України; </w:t>
            </w:r>
            <w:r>
              <w:rPr>
                <w:sz w:val="24"/>
              </w:rPr>
              <w:t>наявність в аудитора ліцензії на надання аудиторських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6A14C074" w14:textId="77777777" w:rsidR="00846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задокументованого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аудиторських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послуг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підтвердження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фінансової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звітності,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складеної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Грантовими Угодами, за попередні три роки (довідки –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аудиту,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клієнти,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контактні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особи);</w:t>
            </w:r>
          </w:p>
          <w:p w14:paraId="39281E26" w14:textId="77777777" w:rsidR="00846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знання англійської мови всіх осіб, які будуть призначені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аудиторського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завдання;</w:t>
            </w:r>
          </w:p>
          <w:p w14:paraId="531962E2" w14:textId="77777777" w:rsidR="00846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right="8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проведення аудиту </w:t>
            </w:r>
            <w:r>
              <w:rPr>
                <w:sz w:val="24"/>
              </w:rPr>
              <w:t>на підставі англомовної та україномовної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документації і підготовка аудиторського звіту англійською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українською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згідно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вимогами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Грантодавця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0FF35218" w14:textId="77777777" w:rsidR="00846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задокументована освіта і професійний досвід чи 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кваліфікація осіб, призначених для виконання аудиту проектів,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фінансуються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рахунок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грантів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інших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державних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коштів;</w:t>
            </w:r>
          </w:p>
          <w:p w14:paraId="04A11BF8" w14:textId="77777777" w:rsidR="00846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ind w:right="87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попередній </w:t>
            </w:r>
            <w:r>
              <w:rPr>
                <w:spacing w:val="-2"/>
                <w:sz w:val="24"/>
              </w:rPr>
              <w:t>досвід проведення аудитів проектів, реалізованих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Комісії;</w:t>
            </w:r>
          </w:p>
          <w:p w14:paraId="33BAA3E1" w14:textId="77777777" w:rsidR="00846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аудиту,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вказані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</w:p>
          <w:p w14:paraId="1A2DBDB7" w14:textId="77777777" w:rsidR="00846026" w:rsidRDefault="00000000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https://international-partnerships.ec.europa.eu/policies/audit-and-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control_en</w:t>
              </w:r>
              <w:proofErr w:type="spellEnd"/>
            </w:hyperlink>
          </w:p>
          <w:p w14:paraId="67D3DA30" w14:textId="77777777" w:rsidR="008460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70" w:lineRule="atLeast"/>
              <w:ind w:right="87" w:firstLine="6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звіту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винятково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формою,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яку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вимагає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Європейська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Комісія,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викладено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</w:p>
        </w:tc>
      </w:tr>
    </w:tbl>
    <w:p w14:paraId="01885918" w14:textId="77777777" w:rsidR="00846026" w:rsidRDefault="00846026">
      <w:pPr>
        <w:spacing w:line="270" w:lineRule="atLeast"/>
        <w:rPr>
          <w:sz w:val="24"/>
        </w:rPr>
        <w:sectPr w:rsidR="00846026">
          <w:type w:val="continuous"/>
          <w:pgSz w:w="11910" w:h="16840"/>
          <w:pgMar w:top="760" w:right="7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39"/>
      </w:tblGrid>
      <w:tr w:rsidR="00846026" w14:paraId="1C6E27EA" w14:textId="77777777">
        <w:trPr>
          <w:trHeight w:val="551"/>
        </w:trPr>
        <w:tc>
          <w:tcPr>
            <w:tcW w:w="2691" w:type="dxa"/>
          </w:tcPr>
          <w:p w14:paraId="66CE9F05" w14:textId="77777777" w:rsidR="00846026" w:rsidRDefault="00846026">
            <w:pPr>
              <w:pStyle w:val="TableParagraph"/>
              <w:rPr>
                <w:sz w:val="24"/>
              </w:rPr>
            </w:pPr>
          </w:p>
        </w:tc>
        <w:tc>
          <w:tcPr>
            <w:tcW w:w="6939" w:type="dxa"/>
          </w:tcPr>
          <w:p w14:paraId="1FB77097" w14:textId="77777777" w:rsidR="00846026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hyperlink r:id="rId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https://www.eacea.ec.europa.eu/about-eacea/document-register/audit-</w:t>
              </w:r>
            </w:hyperlink>
          </w:p>
          <w:p w14:paraId="5B6713C4" w14:textId="77777777" w:rsidR="00846026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procedure_en</w:t>
              </w:r>
              <w:proofErr w:type="spellEnd"/>
            </w:hyperlink>
          </w:p>
        </w:tc>
      </w:tr>
      <w:tr w:rsidR="00846026" w14:paraId="6BF93A6C" w14:textId="77777777">
        <w:trPr>
          <w:trHeight w:val="554"/>
        </w:trPr>
        <w:tc>
          <w:tcPr>
            <w:tcW w:w="2691" w:type="dxa"/>
          </w:tcPr>
          <w:p w14:paraId="48FDEA17" w14:textId="77777777" w:rsidR="00846026" w:rsidRDefault="00000000">
            <w:pPr>
              <w:pStyle w:val="TableParagraph"/>
              <w:spacing w:line="267" w:lineRule="exact"/>
              <w:ind w:left="101" w:right="8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Термін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постачання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  <w:p w14:paraId="500A4308" w14:textId="77777777" w:rsidR="00846026" w:rsidRDefault="00000000">
            <w:pPr>
              <w:pStyle w:val="TableParagraph"/>
              <w:spacing w:line="268" w:lineRule="exact"/>
              <w:ind w:left="98" w:right="8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робіт</w:t>
            </w:r>
          </w:p>
        </w:tc>
        <w:tc>
          <w:tcPr>
            <w:tcW w:w="6939" w:type="dxa"/>
          </w:tcPr>
          <w:p w14:paraId="34BA591B" w14:textId="77777777" w:rsidR="00846026" w:rsidRDefault="00000000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Період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проведення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аудиту: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серпня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вересня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</w:tr>
    </w:tbl>
    <w:p w14:paraId="5343245D" w14:textId="77777777" w:rsidR="00B454DE" w:rsidRDefault="00B454DE"/>
    <w:sectPr w:rsidR="00B454DE">
      <w:pgSz w:w="11910" w:h="16840"/>
      <w:pgMar w:top="84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656AE"/>
    <w:multiLevelType w:val="hybridMultilevel"/>
    <w:tmpl w:val="1B783F2C"/>
    <w:lvl w:ilvl="0" w:tplc="E33650C6">
      <w:start w:val="1"/>
      <w:numFmt w:val="decimal"/>
      <w:lvlText w:val="%1)"/>
      <w:lvlJc w:val="left"/>
      <w:pPr>
        <w:ind w:left="107" w:hanging="269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29C0F91E">
      <w:numFmt w:val="bullet"/>
      <w:lvlText w:val="•"/>
      <w:lvlJc w:val="left"/>
      <w:pPr>
        <w:ind w:left="782" w:hanging="269"/>
      </w:pPr>
      <w:rPr>
        <w:rFonts w:hint="default"/>
        <w:lang w:val="uk-UA" w:eastAsia="en-US" w:bidi="ar-SA"/>
      </w:rPr>
    </w:lvl>
    <w:lvl w:ilvl="2" w:tplc="8B4C6DAE">
      <w:numFmt w:val="bullet"/>
      <w:lvlText w:val="•"/>
      <w:lvlJc w:val="left"/>
      <w:pPr>
        <w:ind w:left="1465" w:hanging="269"/>
      </w:pPr>
      <w:rPr>
        <w:rFonts w:hint="default"/>
        <w:lang w:val="uk-UA" w:eastAsia="en-US" w:bidi="ar-SA"/>
      </w:rPr>
    </w:lvl>
    <w:lvl w:ilvl="3" w:tplc="27D2F616">
      <w:numFmt w:val="bullet"/>
      <w:lvlText w:val="•"/>
      <w:lvlJc w:val="left"/>
      <w:pPr>
        <w:ind w:left="2148" w:hanging="269"/>
      </w:pPr>
      <w:rPr>
        <w:rFonts w:hint="default"/>
        <w:lang w:val="uk-UA" w:eastAsia="en-US" w:bidi="ar-SA"/>
      </w:rPr>
    </w:lvl>
    <w:lvl w:ilvl="4" w:tplc="5F968CE4">
      <w:numFmt w:val="bullet"/>
      <w:lvlText w:val="•"/>
      <w:lvlJc w:val="left"/>
      <w:pPr>
        <w:ind w:left="2831" w:hanging="269"/>
      </w:pPr>
      <w:rPr>
        <w:rFonts w:hint="default"/>
        <w:lang w:val="uk-UA" w:eastAsia="en-US" w:bidi="ar-SA"/>
      </w:rPr>
    </w:lvl>
    <w:lvl w:ilvl="5" w:tplc="738E7ECC">
      <w:numFmt w:val="bullet"/>
      <w:lvlText w:val="•"/>
      <w:lvlJc w:val="left"/>
      <w:pPr>
        <w:ind w:left="3514" w:hanging="269"/>
      </w:pPr>
      <w:rPr>
        <w:rFonts w:hint="default"/>
        <w:lang w:val="uk-UA" w:eastAsia="en-US" w:bidi="ar-SA"/>
      </w:rPr>
    </w:lvl>
    <w:lvl w:ilvl="6" w:tplc="EFBCB906">
      <w:numFmt w:val="bullet"/>
      <w:lvlText w:val="•"/>
      <w:lvlJc w:val="left"/>
      <w:pPr>
        <w:ind w:left="4197" w:hanging="269"/>
      </w:pPr>
      <w:rPr>
        <w:rFonts w:hint="default"/>
        <w:lang w:val="uk-UA" w:eastAsia="en-US" w:bidi="ar-SA"/>
      </w:rPr>
    </w:lvl>
    <w:lvl w:ilvl="7" w:tplc="986ABF5E">
      <w:numFmt w:val="bullet"/>
      <w:lvlText w:val="•"/>
      <w:lvlJc w:val="left"/>
      <w:pPr>
        <w:ind w:left="4880" w:hanging="269"/>
      </w:pPr>
      <w:rPr>
        <w:rFonts w:hint="default"/>
        <w:lang w:val="uk-UA" w:eastAsia="en-US" w:bidi="ar-SA"/>
      </w:rPr>
    </w:lvl>
    <w:lvl w:ilvl="8" w:tplc="1D4095D8">
      <w:numFmt w:val="bullet"/>
      <w:lvlText w:val="•"/>
      <w:lvlJc w:val="left"/>
      <w:pPr>
        <w:ind w:left="5563" w:hanging="269"/>
      </w:pPr>
      <w:rPr>
        <w:rFonts w:hint="default"/>
        <w:lang w:val="uk-UA" w:eastAsia="en-US" w:bidi="ar-SA"/>
      </w:rPr>
    </w:lvl>
  </w:abstractNum>
  <w:num w:numId="1" w16cid:durableId="202998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026"/>
    <w:rsid w:val="00846026"/>
    <w:rsid w:val="008F6E91"/>
    <w:rsid w:val="00B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001B"/>
  <w15:docId w15:val="{E63596D5-9303-4E12-AD66-4DC310A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2961" w:right="2927" w:firstLine="78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ea.ec.europa.eu/about-eacea/document-register/audit-procedure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tional-partnerships.ec.europa.eu/policies/audit-and-control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ional-partnerships.ec.europa.eu/policies/audit-and-control_e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yna_ivanochko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acea.ec.europa.eu/about-eacea/document-register/audit-procedure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 постачання</dc:creator>
  <cp:lastModifiedBy>Богдана Хомин</cp:lastModifiedBy>
  <cp:revision>2</cp:revision>
  <dcterms:created xsi:type="dcterms:W3CDTF">2023-09-20T14:49:00Z</dcterms:created>
  <dcterms:modified xsi:type="dcterms:W3CDTF">2023-09-20T14:49:00Z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2023-09-20T00:00:00Z</vt:filetime>
  </property>
</Properties>
</file>